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FD4" w:rsidRPr="00497465" w:rsidRDefault="00C87FD4" w:rsidP="00E84DE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val="tt-RU"/>
        </w:rPr>
      </w:pPr>
      <w:r w:rsidRPr="00497465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val="tt-RU"/>
        </w:rPr>
        <w:t xml:space="preserve">“Приобщение </w:t>
      </w:r>
      <w:r w:rsidR="004308C7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val="tt-RU"/>
        </w:rPr>
        <w:t xml:space="preserve"> </w:t>
      </w:r>
      <w:r w:rsidRPr="00497465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val="tt-RU"/>
        </w:rPr>
        <w:t>к национальной культуре, родному языку по средством УМК</w:t>
      </w:r>
      <w:r w:rsidR="002D22A8" w:rsidRPr="00497465">
        <w:rPr>
          <w:rFonts w:ascii="Times New Roman" w:eastAsia="Times New Roman" w:hAnsi="Times New Roman" w:cs="Times New Roman"/>
          <w:b/>
          <w:bCs/>
          <w:i/>
          <w:kern w:val="36"/>
          <w:sz w:val="32"/>
          <w:szCs w:val="32"/>
          <w:lang w:val="tt-RU"/>
        </w:rPr>
        <w:t>”</w:t>
      </w:r>
    </w:p>
    <w:p w:rsidR="002D22A8" w:rsidRPr="002D22A8" w:rsidRDefault="004308C7" w:rsidP="002D22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      </w:t>
      </w:r>
      <w:r w:rsidR="002D22A8" w:rsidRPr="002D22A8">
        <w:rPr>
          <w:rFonts w:ascii="Times New Roman" w:eastAsia="Times New Roman" w:hAnsi="Times New Roman" w:cs="Times New Roman"/>
          <w:bCs/>
          <w:i/>
          <w:sz w:val="28"/>
          <w:szCs w:val="28"/>
        </w:rPr>
        <w:t>Одна из актуальных проблем в системе образования</w:t>
      </w:r>
      <w:r w:rsidR="002D22A8" w:rsidRPr="002D22A8">
        <w:rPr>
          <w:rFonts w:ascii="Times New Roman" w:eastAsia="Times New Roman" w:hAnsi="Times New Roman" w:cs="Times New Roman"/>
          <w:sz w:val="28"/>
          <w:szCs w:val="28"/>
        </w:rPr>
        <w:t xml:space="preserve"> – это вопрос об овладении вторым языком. В современных условиях развития общества двуязычие становится обязательным компонентом обучения не только в школе, но и в дошкольном образовательном учреждении. Раннее обучение второму языку создает прекрасные возможности для того, чтобы вызвать интерес к языковому и культурному многообразию Республики Татарстан и России, </w:t>
      </w:r>
      <w:bookmarkStart w:id="0" w:name="_GoBack"/>
      <w:bookmarkEnd w:id="0"/>
      <w:r w:rsidR="002D22A8" w:rsidRPr="002D22A8">
        <w:rPr>
          <w:rFonts w:ascii="Times New Roman" w:eastAsia="Times New Roman" w:hAnsi="Times New Roman" w:cs="Times New Roman"/>
          <w:sz w:val="28"/>
          <w:szCs w:val="28"/>
        </w:rPr>
        <w:t xml:space="preserve">уважение к языку и культуре другого народа, способствует развитию коммуникативно – речевого такта.  </w:t>
      </w:r>
    </w:p>
    <w:p w:rsidR="002D22A8" w:rsidRPr="002D22A8" w:rsidRDefault="002D22A8" w:rsidP="002D22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D22A8">
        <w:rPr>
          <w:rFonts w:ascii="Times New Roman" w:eastAsia="Times New Roman" w:hAnsi="Times New Roman" w:cs="Times New Roman"/>
          <w:sz w:val="28"/>
          <w:szCs w:val="28"/>
        </w:rPr>
        <w:t xml:space="preserve">        В связи с введением ФГ</w:t>
      </w:r>
      <w:r w:rsidRPr="002D22A8">
        <w:rPr>
          <w:rFonts w:ascii="Times New Roman" w:eastAsia="Times New Roman" w:hAnsi="Times New Roman" w:cs="Times New Roman"/>
          <w:sz w:val="28"/>
          <w:szCs w:val="28"/>
          <w:lang w:val="tt-RU"/>
        </w:rPr>
        <w:t>ОС</w:t>
      </w:r>
      <w:r w:rsidRPr="002D22A8">
        <w:rPr>
          <w:rFonts w:ascii="Times New Roman" w:eastAsia="Times New Roman" w:hAnsi="Times New Roman" w:cs="Times New Roman"/>
          <w:sz w:val="28"/>
          <w:szCs w:val="28"/>
        </w:rPr>
        <w:t xml:space="preserve"> меняется форма организации обучения детей. Перед педагогами ДОУ ставится цель: сделать образование более доступным для ребенка, для воспитателя, для родителей. В связи с этим вводятся новые подходы в обучении детей двум государственным языкам.</w:t>
      </w:r>
    </w:p>
    <w:p w:rsidR="002D22A8" w:rsidRPr="002D22A8" w:rsidRDefault="002D22A8" w:rsidP="002D22A8">
      <w:pPr>
        <w:spacing w:after="0" w:line="240" w:lineRule="auto"/>
        <w:ind w:left="96" w:right="17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8">
        <w:rPr>
          <w:rFonts w:ascii="Times New Roman" w:hAnsi="Times New Roman" w:cs="Times New Roman"/>
          <w:sz w:val="28"/>
          <w:szCs w:val="28"/>
        </w:rPr>
        <w:t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г.г. «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Киләчә</w:t>
      </w:r>
      <w:proofErr w:type="gramStart"/>
      <w:r w:rsidRPr="002D22A8">
        <w:rPr>
          <w:rFonts w:ascii="Times New Roman" w:hAnsi="Times New Roman" w:cs="Times New Roman"/>
          <w:sz w:val="28"/>
          <w:szCs w:val="28"/>
        </w:rPr>
        <w:t>к</w:t>
      </w:r>
      <w:proofErr w:type="spellEnd"/>
      <w:proofErr w:type="gramEnd"/>
      <w:r w:rsidRPr="002D22A8">
        <w:rPr>
          <w:rFonts w:ascii="Times New Roman" w:hAnsi="Times New Roman" w:cs="Times New Roman"/>
          <w:sz w:val="28"/>
          <w:szCs w:val="28"/>
        </w:rPr>
        <w:t>». В рамках реализации первоочередных мероприятий Стратегии,  Министерством образования и науки Республики Татарстан были созданы творческие группы. Ими  были разработаны учебно-методические комплекты по обучению детей двум государственным языкам в дошкольных образовательных учреждениях Республики Татарстан.</w:t>
      </w:r>
    </w:p>
    <w:p w:rsidR="002D22A8" w:rsidRPr="002D22A8" w:rsidRDefault="002D22A8" w:rsidP="002D22A8">
      <w:pPr>
        <w:spacing w:after="0" w:line="240" w:lineRule="auto"/>
        <w:ind w:left="96" w:right="17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8">
        <w:rPr>
          <w:rFonts w:ascii="Times New Roman" w:hAnsi="Times New Roman" w:cs="Times New Roman"/>
          <w:sz w:val="28"/>
          <w:szCs w:val="28"/>
        </w:rPr>
        <w:t xml:space="preserve">1 комплект – по обучению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Гаффаровой</w:t>
      </w:r>
      <w:proofErr w:type="spellEnd"/>
      <w:r w:rsidR="00430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Сабили</w:t>
      </w:r>
      <w:proofErr w:type="spellEnd"/>
      <w:r w:rsidR="00430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Муллануровны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>.</w:t>
      </w:r>
    </w:p>
    <w:p w:rsidR="002D22A8" w:rsidRPr="002D22A8" w:rsidRDefault="002D22A8" w:rsidP="002D22A8">
      <w:pPr>
        <w:spacing w:after="0" w:line="240" w:lineRule="auto"/>
        <w:ind w:left="96" w:right="17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8">
        <w:rPr>
          <w:rFonts w:ascii="Times New Roman" w:hAnsi="Times New Roman" w:cs="Times New Roman"/>
          <w:sz w:val="28"/>
          <w:szCs w:val="28"/>
        </w:rPr>
        <w:t>2 комплект – по обучению русскоязычных детей татарскому языку «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Татарча</w:t>
      </w:r>
      <w:proofErr w:type="spellEnd"/>
      <w:r w:rsidR="00430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 xml:space="preserve">» - «Говорим по-татарски», творческая группа под руководством 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="00430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Зифы</w:t>
      </w:r>
      <w:proofErr w:type="spellEnd"/>
      <w:r w:rsidR="00430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Мирхатовны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>.</w:t>
      </w:r>
    </w:p>
    <w:p w:rsidR="002D22A8" w:rsidRPr="002D22A8" w:rsidRDefault="002D22A8" w:rsidP="002D22A8">
      <w:pPr>
        <w:spacing w:after="0" w:line="240" w:lineRule="auto"/>
        <w:ind w:left="96" w:right="176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2A8">
        <w:rPr>
          <w:rFonts w:ascii="Times New Roman" w:hAnsi="Times New Roman" w:cs="Times New Roman"/>
          <w:sz w:val="28"/>
          <w:szCs w:val="28"/>
        </w:rPr>
        <w:t xml:space="preserve">3 комплект – по обучению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 xml:space="preserve"> детей родному языку «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Туган</w:t>
      </w:r>
      <w:proofErr w:type="spellEnd"/>
      <w:r w:rsidR="00430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телдә</w:t>
      </w:r>
      <w:proofErr w:type="spellEnd"/>
      <w:r w:rsidR="00430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сөйләшәбез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 xml:space="preserve">», творческая группа под руководством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Хазратовой</w:t>
      </w:r>
      <w:proofErr w:type="spellEnd"/>
      <w:r w:rsidR="00430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Файрузы</w:t>
      </w:r>
      <w:proofErr w:type="spellEnd"/>
      <w:r w:rsidR="00430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Вакилевны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Зариповой</w:t>
      </w:r>
      <w:proofErr w:type="spellEnd"/>
      <w:r w:rsidR="00430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Зифы</w:t>
      </w:r>
      <w:proofErr w:type="spellEnd"/>
      <w:r w:rsidR="004308C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Мирхатовны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>;</w:t>
      </w:r>
    </w:p>
    <w:p w:rsidR="002D22A8" w:rsidRPr="002D22A8" w:rsidRDefault="002D22A8" w:rsidP="002D22A8">
      <w:pPr>
        <w:spacing w:after="0" w:line="230" w:lineRule="auto"/>
        <w:ind w:left="96" w:right="176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22A8">
        <w:rPr>
          <w:rFonts w:ascii="Times New Roman" w:hAnsi="Times New Roman" w:cs="Times New Roman"/>
          <w:sz w:val="28"/>
          <w:szCs w:val="28"/>
        </w:rPr>
        <w:t>4 комплект – для детей подготовительной к школе групп</w:t>
      </w:r>
      <w:proofErr w:type="gramEnd"/>
      <w:r w:rsidRPr="002D22A8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Мәктәпкәчәяшьтәгелә</w:t>
      </w:r>
      <w:proofErr w:type="gramStart"/>
      <w:r w:rsidRPr="002D22A8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2D22A8">
        <w:rPr>
          <w:rFonts w:ascii="Times New Roman" w:hAnsi="Times New Roman" w:cs="Times New Roman"/>
          <w:sz w:val="28"/>
          <w:szCs w:val="28"/>
        </w:rPr>
        <w:t>әлифбасы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авазларныуйнатып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 xml:space="preserve">» (для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татароязычных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 xml:space="preserve"> детей) автор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 xml:space="preserve">, пособие «Раз – словечко, два - словечко» (занимательное обучение татарскому языку) автор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Шаехова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 xml:space="preserve"> Резеда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Камилевна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>.</w:t>
      </w:r>
    </w:p>
    <w:p w:rsidR="002D22A8" w:rsidRPr="002D22A8" w:rsidRDefault="002D22A8" w:rsidP="002D22A8">
      <w:pPr>
        <w:spacing w:after="0" w:line="218" w:lineRule="auto"/>
        <w:ind w:left="99" w:right="175" w:firstLine="468"/>
        <w:jc w:val="both"/>
        <w:rPr>
          <w:sz w:val="28"/>
          <w:szCs w:val="28"/>
        </w:rPr>
      </w:pPr>
      <w:r w:rsidRPr="002D22A8">
        <w:rPr>
          <w:rFonts w:ascii="Times New Roman" w:hAnsi="Times New Roman" w:cs="Times New Roman"/>
          <w:sz w:val="28"/>
          <w:szCs w:val="28"/>
        </w:rPr>
        <w:t xml:space="preserve">Инновация учебно-методических комплектов в том, что они направлены не на теоритическое обучение, а на практическое обучение. Они оснащены </w:t>
      </w:r>
      <w:proofErr w:type="spellStart"/>
      <w:r w:rsidRPr="002D22A8">
        <w:rPr>
          <w:rFonts w:ascii="Times New Roman" w:hAnsi="Times New Roman" w:cs="Times New Roman"/>
          <w:sz w:val="28"/>
          <w:szCs w:val="28"/>
        </w:rPr>
        <w:t>мультимедийностью</w:t>
      </w:r>
      <w:proofErr w:type="spellEnd"/>
      <w:r w:rsidRPr="002D22A8">
        <w:rPr>
          <w:rFonts w:ascii="Times New Roman" w:hAnsi="Times New Roman" w:cs="Times New Roman"/>
          <w:sz w:val="28"/>
          <w:szCs w:val="28"/>
        </w:rPr>
        <w:t>,  обучение в основном ведется с помощью игр, сказок, мультфильмов.</w:t>
      </w:r>
    </w:p>
    <w:p w:rsidR="002D22A8" w:rsidRPr="002D22A8" w:rsidRDefault="002D22A8" w:rsidP="002D22A8">
      <w:pPr>
        <w:spacing w:after="0" w:line="218" w:lineRule="auto"/>
        <w:ind w:left="99" w:right="175" w:firstLine="468"/>
        <w:jc w:val="both"/>
        <w:rPr>
          <w:rFonts w:ascii="Times New Roman" w:hAnsi="Times New Roman" w:cs="Times New Roman"/>
          <w:sz w:val="28"/>
          <w:szCs w:val="28"/>
        </w:rPr>
      </w:pPr>
      <w:r w:rsidRPr="002D22A8">
        <w:rPr>
          <w:rFonts w:ascii="Times New Roman" w:hAnsi="Times New Roman" w:cs="Times New Roman"/>
          <w:sz w:val="28"/>
          <w:szCs w:val="28"/>
        </w:rPr>
        <w:t>Основная цель учебно-методических комплектов - формирование правильной устной родной речи детей дошкольного возраста и обучение  двум государственным  языкам.</w:t>
      </w:r>
    </w:p>
    <w:p w:rsidR="002D22A8" w:rsidRPr="002D22A8" w:rsidRDefault="002D22A8" w:rsidP="002D22A8">
      <w:pPr>
        <w:spacing w:after="0" w:line="218" w:lineRule="auto"/>
        <w:ind w:left="99" w:right="175" w:firstLine="468"/>
        <w:jc w:val="both"/>
        <w:rPr>
          <w:rFonts w:ascii="Times New Roman" w:hAnsi="Times New Roman" w:cs="Times New Roman"/>
          <w:sz w:val="28"/>
          <w:szCs w:val="28"/>
        </w:rPr>
      </w:pPr>
      <w:r w:rsidRPr="002D22A8">
        <w:rPr>
          <w:rFonts w:ascii="Times New Roman" w:hAnsi="Times New Roman" w:cs="Times New Roman"/>
          <w:sz w:val="28"/>
          <w:szCs w:val="28"/>
        </w:rPr>
        <w:t xml:space="preserve">Главной задачей освоения учебно-методических комплектов является обучение детей правильно и красиво говорить на родном языке  (формирование грамматического строя речи, фонетического и лексического </w:t>
      </w:r>
      <w:r w:rsidRPr="002D22A8">
        <w:rPr>
          <w:rFonts w:ascii="Times New Roman" w:hAnsi="Times New Roman" w:cs="Times New Roman"/>
          <w:sz w:val="28"/>
          <w:szCs w:val="28"/>
        </w:rPr>
        <w:lastRenderedPageBreak/>
        <w:t>уровней языковой системы, развитии связной речи) и уметь свободно общаться на двух государственных языках.</w:t>
      </w:r>
    </w:p>
    <w:p w:rsidR="002D22A8" w:rsidRPr="002D22A8" w:rsidRDefault="002D22A8" w:rsidP="002D22A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tt-RU"/>
        </w:rPr>
      </w:pPr>
      <w:r w:rsidRPr="002D22A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Творческой группой  под руководством З.М. Зариповой была разработана УМК по обучению русскоязычных детей татарскому языку.     </w:t>
      </w:r>
    </w:p>
    <w:p w:rsidR="002D22A8" w:rsidRDefault="002D22A8" w:rsidP="002D22A8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2D22A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        Проект состоит из трех частей : “Минем өем” (для ср. гр.), “Уйный-уйный үсәбез” ( для ст. гр.), “Мәктәпкә илтә юллар” (для подг. гр.). </w:t>
      </w:r>
      <w:r w:rsidRPr="002D22A8">
        <w:rPr>
          <w:rFonts w:ascii="Times New Roman" w:eastAsia="Times New Roman" w:hAnsi="Times New Roman" w:cs="Times New Roman"/>
          <w:sz w:val="28"/>
          <w:szCs w:val="28"/>
        </w:rPr>
        <w:t>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</w:t>
      </w:r>
      <w:r w:rsidRPr="002D22A8">
        <w:rPr>
          <w:rFonts w:ascii="Times New Roman" w:eastAsia="Times New Roman" w:hAnsi="Times New Roman" w:cs="Times New Roman"/>
          <w:sz w:val="28"/>
          <w:szCs w:val="28"/>
          <w:lang w:val="tt-RU"/>
        </w:rPr>
        <w:t xml:space="preserve">, формировать мотивацию учения ребенка, активизировать в речи слова обозначающие предмет, признак предмета и действие; способствовать умению состовлять небольшие рассказы. В процессе обучения дети должны научиться воспринимать и понимать татарскую речь на слух и говорить по-татарски в пределах доступной им тематики, усвоенных слов. </w:t>
      </w:r>
    </w:p>
    <w:p w:rsidR="002D22A8" w:rsidRDefault="002D22A8" w:rsidP="002D22A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Объём словарного запаса по новому УМК составляет для детей 4-7 лет 167 слов, что соответствует возрастным оособенностям  дошкольника. УМК позволяет повысить качество обучения, способствует лучшему усвоению программного материала. Объём слов доступен для усвоения детьми 4-7 лет, направлен на общение детей, а не только на увеличение словарного запаса.</w:t>
      </w:r>
    </w:p>
    <w:p w:rsidR="002D22A8" w:rsidRDefault="002D22A8" w:rsidP="002D22A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Использование рабочих тетрадей даёт возможность ребёнку усвоить  лексику татарского языка, закрепить речевой материал в игровой форме, поддерживать интерес к языку, привлекать родителей активно включаться в процесс развития  своего ребёнка. Во время работы в тетрадях дети повторяют пройденный материал, задают друг другу вопросы, общаются с воспитателем на татарском языке. В тетрадях задания даны на русском  языке , что позволяет воспитателям и родителям повторять пройденное.</w:t>
      </w:r>
    </w:p>
    <w:p w:rsidR="002D22A8" w:rsidRDefault="002D22A8" w:rsidP="002D22A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Поддерживать интерес ребёнка во время НОД помогает ярко и  красочно оформленный наглядно-демонстрационный и раздаточный материал, аудио-видео записи. Использование аудиозаписи развивает речь и воображение ребёнка. Дети с интересом ждут голоса знакомых персонажей Акбай и Мияу, рады слышать голоса новых участников: мамы, папы, бабушки, дедушки, мальчика, девочки и т.д.</w:t>
      </w:r>
    </w:p>
    <w:p w:rsidR="002D22A8" w:rsidRDefault="002D22A8" w:rsidP="002D22A8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Аудиозапись используется во время введения новых слов, повторения; даны речевые образцы, диалоги, игры, песни,записаны знакомые детям сказки для показа настольного театра. Это дает  возможность организовать воспитателям языковую среду и в группах, где свободное время дети слушают аудиозаписи, смотрят мультфильмы на татарском языке. У родителей появилось возможность просмотривать любимые мультфильмы вмете с ребенком на татарском языке.</w:t>
      </w:r>
    </w:p>
    <w:p w:rsidR="002D22A8" w:rsidRDefault="002D22A8" w:rsidP="002D22A8">
      <w:pPr>
        <w:pStyle w:val="a3"/>
        <w:ind w:firstLine="708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С целью вовлечения педагогов, родителей в процесс обучения государственным языкам,  начали показывать телепередачи по воскресеньям в 9.30 по каналу ТНВ “Әкият илендә” – “В стране сказок”, где происходит закрепление пройденного в детском саду материала, так как сюжет каждой передачи создан с опорой на УМК. Родители каждой группы информированы о дне и времени транслируемой детской передачи. Так же для желающих </w:t>
      </w:r>
      <w:r>
        <w:rPr>
          <w:rFonts w:ascii="Times New Roman" w:hAnsi="Times New Roman"/>
          <w:sz w:val="28"/>
          <w:szCs w:val="28"/>
          <w:lang w:val="tt-RU"/>
        </w:rPr>
        <w:lastRenderedPageBreak/>
        <w:t>обучаться татарскому языку открылся Сайт “Ана теле”, в интернете появились много развивающих игр, помогающие  в обучении татарскогоязыка.</w:t>
      </w:r>
    </w:p>
    <w:p w:rsidR="002D22A8" w:rsidRDefault="002D22A8" w:rsidP="002D22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tt-RU"/>
        </w:rPr>
        <w:t>Всю сделано для того , чтобы обучение языкам сделат</w:t>
      </w:r>
      <w:r>
        <w:rPr>
          <w:rFonts w:ascii="Times New Roman" w:hAnsi="Times New Roman"/>
          <w:sz w:val="28"/>
          <w:szCs w:val="28"/>
        </w:rPr>
        <w:t xml:space="preserve">ь </w:t>
      </w:r>
      <w:r>
        <w:rPr>
          <w:rFonts w:ascii="Times New Roman" w:hAnsi="Times New Roman"/>
          <w:sz w:val="28"/>
          <w:szCs w:val="28"/>
          <w:lang w:val="tt-RU"/>
        </w:rPr>
        <w:t xml:space="preserve">интересным, обоготить учебный процесс всевозможными материалами,  включить в процесс обучения все каналы восприятия: зрительное, слуховое,  тактильное. Используя УМК стало легче </w:t>
      </w:r>
      <w:r>
        <w:rPr>
          <w:rFonts w:ascii="Times New Roman" w:hAnsi="Times New Roman" w:cs="Times New Roman"/>
          <w:sz w:val="28"/>
          <w:szCs w:val="28"/>
        </w:rPr>
        <w:t xml:space="preserve">организовать,  заинтересовать  детей, вызвать  активности  на  занятиях. Частая смена деятельности на НОД вызывает  интерес  к  процессу  обучения, облегчает  и  ускоряет  процесс  запоминания  и  усвоения  программного материала. </w:t>
      </w:r>
    </w:p>
    <w:p w:rsidR="002D22A8" w:rsidRDefault="002D22A8" w:rsidP="002D22A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Знания, полученные по программе УМК, усваивается лучше, прочно и надолго. Надеемся, что дети пойдут в школу более подготовленными   по знанию татарского, русского и родного языка, чем  раньше и смогут полученные знания применить,  при  необходимости,   в общении со сверстниками и в быту.</w:t>
      </w:r>
    </w:p>
    <w:p w:rsidR="002D22A8" w:rsidRDefault="002D22A8" w:rsidP="002D22A8">
      <w:pPr>
        <w:pStyle w:val="a3"/>
        <w:rPr>
          <w:rFonts w:ascii="Times New Roman" w:hAnsi="Times New Roman"/>
          <w:b/>
          <w:i/>
          <w:sz w:val="28"/>
          <w:szCs w:val="28"/>
          <w:lang w:val="tt-RU"/>
        </w:rPr>
      </w:pPr>
    </w:p>
    <w:p w:rsidR="002D22A8" w:rsidRDefault="002D22A8" w:rsidP="002D22A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2D22A8" w:rsidRDefault="002D22A8" w:rsidP="002D22A8">
      <w:pPr>
        <w:pStyle w:val="a3"/>
        <w:rPr>
          <w:rFonts w:ascii="Times New Roman" w:hAnsi="Times New Roman"/>
          <w:sz w:val="28"/>
          <w:szCs w:val="28"/>
          <w:lang w:val="tt-RU"/>
        </w:rPr>
      </w:pPr>
    </w:p>
    <w:p w:rsidR="002D22A8" w:rsidRDefault="002D22A8" w:rsidP="002D22A8">
      <w:pPr>
        <w:rPr>
          <w:lang w:val="tt-RU"/>
        </w:rPr>
      </w:pPr>
    </w:p>
    <w:p w:rsidR="00C87FD4" w:rsidRDefault="00C87FD4" w:rsidP="00C87FD4">
      <w:pPr>
        <w:jc w:val="both"/>
      </w:pPr>
    </w:p>
    <w:p w:rsidR="000716FE" w:rsidRDefault="000716FE"/>
    <w:sectPr w:rsidR="000716FE" w:rsidSect="00C87FD4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3939"/>
    <w:rsid w:val="000716FE"/>
    <w:rsid w:val="002D22A8"/>
    <w:rsid w:val="004308C7"/>
    <w:rsid w:val="00497465"/>
    <w:rsid w:val="00C13939"/>
    <w:rsid w:val="00C87FD4"/>
    <w:rsid w:val="00D0417D"/>
    <w:rsid w:val="00E84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2A8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FD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D22A8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4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Фануза</dc:creator>
  <cp:keywords/>
  <dc:description/>
  <cp:lastModifiedBy>User</cp:lastModifiedBy>
  <cp:revision>6</cp:revision>
  <cp:lastPrinted>2015-03-18T15:24:00Z</cp:lastPrinted>
  <dcterms:created xsi:type="dcterms:W3CDTF">2015-03-17T09:08:00Z</dcterms:created>
  <dcterms:modified xsi:type="dcterms:W3CDTF">2005-01-01T03:31:00Z</dcterms:modified>
</cp:coreProperties>
</file>